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17,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Dec. 19, 2023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elections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6:21 - Treasurer’s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6:36 - Reports of Committees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6:51 - Executive Director’s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Budget Presentation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Reopening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finance update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year end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7:21 - Assistant Executive Director’s Report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year end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Fundraising/Outreach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7:41 - Old Business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7:46 - New Business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7:51 - Adjournment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February 20, 2024 @ 6:00 PM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